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17"/>
        <w:gridCol w:w="1451"/>
        <w:gridCol w:w="1438"/>
        <w:gridCol w:w="1939"/>
      </w:tblGrid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Характер и степень повреждения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страховой выплаты (процентов)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выплат по ОСАГО (для участников ДТП)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выплат по</w:t>
            </w:r>
            <w:r w:rsidRPr="00F85713">
              <w:rPr>
                <w:rFonts w:ascii="Verdana" w:eastAsia="Times New Roman" w:hAnsi="Verdana" w:cs="Times New Roman"/>
                <w:sz w:val="18"/>
                <w:lang w:eastAsia="ru-RU"/>
              </w:rPr>
              <w:t> </w:t>
            </w:r>
            <w:hyperlink r:id="rId4" w:history="1">
              <w:r w:rsidRPr="00F85713">
                <w:rPr>
                  <w:rFonts w:ascii="Verdana" w:eastAsia="Times New Roman" w:hAnsi="Verdana" w:cs="Times New Roman"/>
                  <w:b/>
                  <w:bCs/>
                  <w:color w:val="DB7093"/>
                  <w:sz w:val="18"/>
                  <w:lang w:eastAsia="ru-RU"/>
                </w:rPr>
                <w:t>ОСГОП</w:t>
              </w:r>
            </w:hyperlink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(для пассажиров коммерческого транспорта)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lang w:eastAsia="ru-RU"/>
              </w:rPr>
              <w:t>Страховая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2 000 000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Стойкое расстройство функций организма (ограничение жизнедеятельности и необходимость социальной защиты):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для 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для II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для III группы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для категории "ребенок-инвалид"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I. Кости черепа. Нервная система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 Перелом костей черепа: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перелом наружной пластинки свода, костей лицевого черепа, травматическое расхождение шва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свода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 свода и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 Открытый перелом костей черепа и (или) оперативные вмешательства на головном мозге и его оболочках в связи с черепно-мозговой травмой - однократно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2.1. Проникающее ранение черепа без повреждения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 Повреждение головного мозга: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сотрясение головного мозга при непрерывном лечении: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10 дней амбулаторного лечения в сочетании или без сочетания со стационарным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ушиб головного мозга (в том числе с субарахноидальным кровоизлиянием) при непрерывном лечении: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14 дней амбулаторного лечения в сочетании или без сочетания со стационарным лечением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общей продолжительностью не менее 28 дней амбулаторного лечения в сочетании со стационарным лечением, длительность которого составила не менее 14 дней, при условии, что субарахноидальное кровоизлияние было подтверждено результатами анализа ликвора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сдавление эпидуральной гематомой (гематомами)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г) сдавление субдуральной, внутримозговой гематомой (гематомами)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4. Повреждение спинного мозга на любом уровне, а также повреждение конского хвоста: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сотрясение спинного мозга при непрерывном стационарном лечении общей продолжительностью не менее 7 дней и амбулаторном лечении общей продолжительностью не менее 28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ушиб спинного мозга, в том числе с субарахноидальным кровоизлиянием, при непрерывном лечении общей продолжительностью не менее 28 дней амбулаторного лечения в сочетании со стационарным лечением, длительность которого составила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сдавление спинного мозга, гематомиелия и (или) частичный разрыв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полный перерыв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 Повреждение позвоночника, повлекшее за собой оперативное вмешательство на позвоночнике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5.1. Проникающее ранение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6. Повреждение, разрыв нервов, нервных сплетений: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травматический неврит, частичный разрыв нервов, перерыв 2 и более пальцевых нервов, полный разрыв нервных стволов не предусмотренной здесь и далее локализации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травматический плексит, полный перерыв основных нервных стволов &lt;1&gt; на уровне лучезапястного, голеностопного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полный перерыв основных нервных стволов на уровне предплечья,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частичный разрыв сплетения, полный перерыв основных нервных стволов нижней конечности выше уровня голени, верхней конечности выше уровня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полный разрыв сплетения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сотрясение, ушиб, сдавление спинномозговых нервов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II. Органы зрения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7. Повреждение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непроникающее ранение, травматическая эрозия роговицы, ожоги II степени, гемофтальм, сквозное ранение века, разрыв или отрыв века в том числе если указанные повреждения сопровождались конъюнктивитом, кератитом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проникающее ранение, контузия глазного яблока, сопровождавшаяся разрывом оболочек, ожог III (II - III) степени, ожог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разрыв или отрыв глазного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8. Последствия травмы 1 глаза, подтвержденные окулистом (офтальмологом)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 истечении 3 месяцев после травмы &lt;2&gt;: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а) дефект радужной оболочки и (или) изменение формы зрачка, смещение, вывих хрусталика (за исключением протезированного), трихиаз (неправильный рост ресниц), неудаленные инородные тела, внедрившиеся в глазное яблоко и ткани глазницы, атрофия (субатрофия) поврежденного глазного яблока, отслоение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снижение остроты зрения без учета коррекции (в том числе искусственным хрусталиком) не менее чем в 2 раза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определяется согласно примечанию к настоящему приложению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9. Паралич аккомодации, гемианопсия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10. Сужение поля зрения 1 глаза: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концентрическое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11. Пульсирующий экзофтальм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12. Перелом орбиты 1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13. Повреждение мышц глазного яблока 1 глаза, вызвавшее травматическое косоглазие, птоз, диплопию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14. Последствия повреждения слезопроводящих путей 1 глаза, потребовавшие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III. Органы слуха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15. Повреждение ушной раковины,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отсутствие до одной третьей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отсутствие одной третьей - одной второй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отсутствие более чем одной второй части ушной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16. Посттравматическое снижение слуха 1 уха, установленное аудиометрически по истечении 3 месяцев после травмы, не менее чем на 50 дБ на частотах 500 - 4000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17. Разрыв 1 барабанной перепонки, наступивший в результате прямой травмы, независимо от ее вида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IV. Дыхательная система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18. Перелом костей носа, передней стенки лобной, гайморовой пазух, решетчатой кости: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если не проводилось лечение с применением специальных методов (фиксация,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при лечении с применением специальных методов (фиксация, операция)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19. Повреждение легкого, проникающее ранение грудной клетки, повлекшее за собой гемоторакс, пневмоторакс, подкожную эмфизему, удаление легкого: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гемоторакс, пневмоторакс, подкожная эмфизема с одной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удаление части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в) полное удаление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 Ранение грудной клетки, проникающее в плевральную полость, полость перикарда или клетчатку средостения, в том числе без повреждения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20.1. Травматическая асфиксия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21. Перелом: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хрящевой части ребер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1 - 2 ребер костного отдела (в том числе в сочетании с хрящом)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3-го и каждого последующего ребра костного отдела (в том числе в сочетании с хрящом)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22. Торакотомия по поводу одной травмы (независимо от их количества):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в случае отсутствия повреждения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при повреждении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23. Повреждение дыхательных путей, переломы хрящей, ранение гортани, ранение трахеи, перелом подъязычной кости, ожог верхних дыхательных путей, а также повреждения щитовидной и вилочковой желез: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 потребовавшие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потребовавшие трахеостомии после травмы и до истечения 3 месяцев после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потребовавшие оперативного лечения и (или) наличия трахеостомы в течение 3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V. Сердечно-сосудистая система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24. Повреждение подключичной, подкрыльцовой (подмышечной), плечевой, локтевой, лучевой, подвздошной, бедренной, подколенной, передней и задней большеберцовых артерий, плечеголовной, подключичной, подкрыльцовой (подмышечной), бедренной, подколенной вены с одной стороны &lt;3&gt;: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 повлекшее за собой впоследствии сосудистой недостаточности: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уровне предплечья,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выше уровня предплечья 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повлекшее за собой по истечении 3 месяцев сосудистую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25. Повреждение сердца, его оболочек, аорты, легочной, безымянной, сонных артерий, внутренней яремной, верхней и нижней полых, воротной вен, их ветвей первого порядка, не указанных в пункте 24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не повлекшее за собой впоследствии сердечно- сосудистой, сосудистой недостаточности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повлекшее за собой по истечении 3 месяцев сердечно-сосудистую, сосудистую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lastRenderedPageBreak/>
              <w:t>VI. Органы пищеварения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26. Перелом верхней челюсти, скуловой кости или нижней челюсти, вывих нижней челюсти, потеря челюсти: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изолированный перелом альвеолярного отростка челюсти (без потери зубов), отрыв костного фрагмента челюсти, травматический (от внешнего воздействия) вывих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полный перелом 1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 перелом 1 челюсти, переломы 2 челюстей, переломы в сочетании с вывихом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потеря части челюсти, за исключением альвеолярного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потеря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27. Потеря зубов в результате травмы, в том числе полный вывих постоянных, не пораженных заболеваниями (пародонтозом, периодонтитом, кариесом и др.) зубов (не менее 2), включая сопутствующий перелом альвеолярного отростка &lt;4&gt;: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2 - 3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4 - 6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7 - 9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10 и более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28. Потеря языка: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более 1 см, менее одной третьей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одной третьей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29. Травматическое повреждение пищевода, желудка, кишечника, поджелудочной железы, печени, желчного пузыря, селезенки &lt;5&gt;: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повреждение 1 или 2 органов, потребовавшее стационарного и амбулаторного непрерывного лечения в течение не менее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повреждение 3 и более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повреждение, вызвавшее по истечении 3 месяцев рубцовое сужение (стриктуру), деформацию желудка, кишечника, заднепроходного отверстия, печеночную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повреждение, вызвавшее по истечении 3 месяцев спаечную болезнь, в том числе оперированную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повреждение, вызвавшее по истечении 3 месяцев кишечный свищ, кишечно-влагалищный свищ, свищ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повреждение, повлекшее за собой потерю желчного пузыря, части печени, до двух третьих желудка, до двух третьих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повреждение, повлекшее за собой потерю селезенки, части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з) повреждение, повлекшее за собой потерю двух третьих и более желудка, двух третьих и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более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и) повреждение, повлекшее за собой полную потерю желудка,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30. Повреждения туловища, органов брюшной полости и забрюшинного пространства, органов живота, повлекшие за собой следующие оперативные вмешательства: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инородных тел, за исключением поверхностно расположенных и подкожных, разрезы кожи, подкожной клетчатки при лечении травм, взятие кожных трансплантатов - однократно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оперативное вмешательство на мышцах, сухожилиях, лапароскопия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лапаротомия, люмботомия в связи с 1 страховым случаем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31. Повреждения (ранение, разрыв, ожог) глотки, пищевода, желудка, кишечника, а также эзофагогастроскопия, произведенная в связи с этими повреждениями или в целях удаления инородных тел из пищевода, желудка, не повлекшие за собой функциональных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VII. Мочевыделительная и половая системы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32. Повреждение органов мочевыделительной системы,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ушиб почки, подкапсульный разрыв почки, разрыв мочеточников, мочевыделительного канала, мочевого пузыря, мочеиспускательного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удаление части мочевого пузыря (уменьшение объема), мочеточника, мочеиспускательного канала, острую почечную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удаление части почки, развитие хронической почечной недостаточности по истечении 3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образование мочеполовых свищей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удаление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33. Повреждение органов половой системы, повлекшее за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маточной трубы и (или) 1 яичника, удаление 1 яичка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удаление обеих маточных труб, единственной маточной трубы и (или) обоих яичников, единственного яичника, удаление обоих яичек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удаление матки, в том числе с придатками, удаление полового члена или его части (в том числе с яичками)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34. Повреждение органов мочевыделительной и половой системы, повлекшее за собой оперативные вмешательства (если в связи с тем же случаем не может быть применен пункт 29 настоящего приложения):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а) лапароскопия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операция на наружных половых органах, за исключением первичной хирургической обработки повреждений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лапаротомия, люмботомия (независимо от количества оперативных вмешательств)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35. Прерывание беременности: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при сроке беременности до 12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при сроке беременности свыше 12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VIII. Мягкие ткани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36. Ожоги I - II степени, обморожение I - II степени мягких тканей волосистой части головы, туловища, конечностей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3 до 5 процентов поверхности тела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5 до 10 процентов поверхности тела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10 процентов поверхности тела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37. Ожоги III - IV степени, обморожение III - IV степени мягких тканей волосистой части головы, туловища, конечностей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1 до 2 процентов поверхности тела включительно (для ожогов IV степени - от 0,25 до 1 процента)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2 до 4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4 до 6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6 до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свыше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38. Ожоги I - II степени, обморожение I - II степени мягких тканей лица, переднебоковой поверхности шеи, подчелюстной области площадью, составляющей 1 процент поверхности тела и более &lt;6&gt;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39. Ожоги III - IV степени, обморожение III - IV степени мягких тканей лица, переднебоковой поверхности шеи, подчелюстной области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1 до 2 процентов поверхности тела включительно (для ожогов IV степени - от 0,25 до 1 процента)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2 до 4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4 до 6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6 до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свыше 10 процентов поверхности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40. Повреждения, представляющие собой ранения, разрыв мягких тканей волосистой части головы, туловища, конечностей, повлекшие образование вследствие таких повреждений рубцов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3 кв. см до 10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 кв. см до 20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в) свыше 20 кв. см до 50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50 кв.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41. Повреждения, представляющие собой ранения, разрыв мягких тканей лица, переднебоковой поверхности шеи, подчелюстной области, повлекшие образование вследствие таких повреждений рубцов общей площадью &lt;6&gt;: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3 кв. см до 10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 кв. см до 20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свыше 20 кв. см до 50 кв. см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свыше 50 кв.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42. Обезображивание лица (выразившееся в деформации хрящей, костей, мягких тканей лица, требующих оперативного вмешательства) вследствие его повреждения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43. Ушибы, разрывы и иные повреждения мягких тканей, не предусмотренные пунктами 36 - 41 настоящего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IX. Опорно-двигательный аппарат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44. Полный разрыв (полное повреждение) мышц и сухожилий, если показано оперативное лечение &lt;7&gt;: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1 - 2 сухожилий на уровне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1 - 2 сухожилий или мышц на уровне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1 - 2 сухожилий или мышц в иных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3 и более сухожилий на уровне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3 и более сухожилий или мышц на уровне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3 и более сухожилий или мышц в иных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45. Перелом, переломовывих и (или) вывих тел позвонков (за исключением копчика), дужек, суставных отростков &lt;8&gt;: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1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2 - 3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4 и более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46. Разрыв межпозвонковых связок, подвывих позвонков, потребовавшие непрерывного адекватного такой острой травме консервативного лечения продолжительностью не менее 3 недель, сопровождавшиеся временной нетрудоспособностью работающего лица, либо потребовавшие оперативного лечения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47. Изолированный перелом отростка позвонка, за исключением суставного (отрывы фрагментов - подпункт "а" пункта 45 настоящего приложения) &lt;8&gt;: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1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каждого последующего (дополнительного)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48. Переломы крестца &lt;8&gt;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49. Повреждения копчика &lt;8&gt;: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подвывих, вывих копчика (позвонков) без отрыва фрагментов (при сочетании с отрывом - подпункт "а" пункта 45 настоящего приложения)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копчиковых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50. Перелом ключицы, лопатки (кроме суставного отростка в составе плечевого сустава), вывих (подвывих) ключицы: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эпифизеолизы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перелом, разрыв 1 сочленения с вывихом (подвывихом)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 2 костей, двойной перелом 1 кости, перелом и вывих (подвывих) 1 кости, разрыв 2 сочленений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51. Повреждения плечевого сустава (от уровня суставного отростка лопатки до анатомической шейки плеча):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субхондральные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переломами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изолированный перелом большого бугорка, перелом суставного отростка (впадины) лопатки, эпифизеолизы, травматический &lt;9&gt; вывих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 лопатки и травматический вывих плеча, перелом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и вывих плеча, переломы лопатки и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52. Перелом плечевой кости в верхней, средней, нижней трети, за исключением переломов, учтенных при применении пунктов 51 и 53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двойной, тройной и другие переломы &lt;10&gt;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53. Повреждение локтевого сустава (от надмыщелковой области плеча до уровня шейки лучевой кости):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субхондральные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б) разрывы капсулы, связок сустава, потребовавшие непрерывного лечения продолжительностью не менее 3 недель либо оперативного лечения, отрывы костных фрагментов надмыщелков плеча, не сочетающиеся с иными переломами, пронационный подвывих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вывих 1 кости предплечья, эпифизеолизы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вывих обеих костей предплечья, перелом 1 мыщелка плеча, перелом одной кости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обоих мыщелков плеча, перелом и вывих 1 кости предплечья, переломы обеих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перелом и вывих обеих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54. Переломы костей предплечья в верхней, средней, нижней трети, за исключением учтенных при применении пунктов 53 и 55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1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двойной, тройной и другие переломы 1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переломы обеих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переломы обеих костей, один из которых или оба являются двойными, тройными и так далее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55. Повреждение лучезапястного сустава, области запястья (от дистальных метафизов лучевой и локтевой костей до пястно-запястных суставов):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разрывы капсулы, связок (без вывихов),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костными повреждениями, перелом (отрыв) шиловидного отростка локтевой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вывих головки локтевой кости, эпифизеолиз 1 кости предплечья, перелом 1 кости запястья, за исключением ладьевидной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 1 кости предплечья, ладьевидной, эпифизеолиз обеих костей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переломы обеих костей предплечья, 2 костей запястья, 1 кости предплечья и 1 кости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переломовывих кисти с переломом 1 - 2 костей, составляющих лучезапястный сустав, и (или) костей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переломовывих кисти с переломом 3 и более костей, составляющих лучезапястный сустав, и (или) костей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56. Повреждения кисти на уровне пястных костей и пальцев: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а) разрыв капсулы, связок пястно-фалангового или межфалангового сустава, потребовавший непрерывного лечения продолжительностью не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менее 3 недель либо оперативного лечения, отрывы костных фрагментов пястных костей, фаланг пальцев, вывих 1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б) разрывы капсулы, связок 2 и более пястно- фаланговых и (или) межфаланговых суставов, потребовавшие непрерывного лечения продолжительностью не менее 3 недель, сопровождавшиеся временной нетрудоспособностью работающего лица, либо потребовавшие оперативного лечения, вывихи костей, перелом 1 кости, эпифизеолизы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переломы 2 - 3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переломы 4 и более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57. Повреждение верхней конечности, повлекшее за собой оперативное вмешательство (независимо от количества оперативных вмешательств):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инородных тел, за исключением поверхностно расположенных и подкожных, костных фрагментов, разрезы кожи, подкожной клетчатки при лечении травм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на нервах, мышцах, сухожилиях, капсулах, связках, костях кисти и пальцев, ключицы, отростках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на костях предплечья, плеча,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эндопротезирование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58. Травматическая ампутация (физическая потеря), функциональная потеря верхней конечности, явившаяся следствием травмы &lt;11&gt;: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потеря части ногтевой фаланги 1 пальца с дефектом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потеря фаланги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потеря каждой фаланги 1-го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потеря одного пальца, 2 - 3 фаланг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потеря 2 пальцев, 2 - 3 фаланг 2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потеря 3 - 4 пальцев, 2 - 3 фаланг 3 - 4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потеря всех пальцев, 2 - 3 фаланг всех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потеря кисти до уровня запястья,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и) потеря верхней конечности до уровня предплечья, локтевого сустава,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к) потеря верхней конечности до уровня лопатки,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59. Повреждение таза, тазобедренного сустава: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субхондральные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б) разрывы капсулы, связок сустава,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потребовавшие непрерывного лечения продолжительностью не менее 3 недель либо оперативного лечения, отрывы костных фрагментов костей таза, проксимального метафиза бедра, включая вертелы, - не сочетающиеся с повреждениями, предусмотренными подпунктами "г", "е", "ж" и "з" настоящего пункта, а также подпунктом "г" пункта 65 и подпунктом "к" пункта 66 настоящего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в) эпифизеолиз каждой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разрыв 1 сочленения таза, периферический вывих бедра, перелом 1 кости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проксимального конца бедра (головки, шейки, межвертельный, чрезвертельный, подвертельный)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разрыв 2 сочленений, перелом 2 костей таза, разрыв 1 сочленения и перелом 1 кости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разрыв 3 и более сочленений и (или) перелом 3 и более костей таза, центральный вывих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разрыв 3 и более сочленений и (или) перелом 3 и более костей таза, центральный вывих бедра с переломом проксимального конца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60. Перелом бедра в верхней, средней, нижней трети, за исключением перелома учтенного при применении пунктов 59 и 61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двойной, тройной и другие переломы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61. Повреждения коленного сустава (от надмыщелковой области бедра до уровня шейки малоберцовой кости):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субхондральные переломы (независимо от их количества и локализации), не сочетающиеся в 1 суставе с другими видами повреждений (при сочетании учитывается только размер страховой выплаты в связи с другими видами повреждений)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разрывы капсулы, 1 связки сустава, потребовавшие непрерывного лечения продолжительностью не менее 3 недель либо оперативного лечения, отрывы костных фрагментов, надмыщелков, бугристости большеберцовой кости &lt;12&gt;, эпифизеолиз малоберцовой кости, не сочетающиеся с иными переломами, разрыв 1 мениска, повреждение жировой подушки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сочетание повреждений, предусмотренных подпунктом "а" настоящего пункта, разрыв 2 связок при условиях, указанных в этом подпункте для 1 связки, перелом головки малоберцовой кости, надмыщелка бедра, проксимальный эпифизеолиз большеберцовой кости, эпифизеолиз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г) переломы надмыщелков, перелом 1 мыщелка бедра, 1 мыщелка большеберцовой кости, эпифизеолизы костей голени и бедра, разрыв 3 и более связок, потребовавший оперативного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переломы 2 и более мыщелков бедра,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надмыщелковый перелом бедра, подмыщелковый перелом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подмыщелковый перелом большеберцовой кости с переломом шейки (головки) малоберцовой кости, вывих костей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сочетание повреждений, предусмотренных подпунктами "д" и "е" настоящего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61.1. Перелом надколенника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62. Переломы костей голени в верхней, средней, нижней трети, за исключением переломов, учтенных при применении пунктов 61 и 63 настоящего приложения: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фрагментов, перелом малоберцовой кости, не сочетающиеся с иными повреждениями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перелом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переломы обеих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двойной, тройной и другие переломы большеберцовой или обеих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63. Повреждения голеностопного сустава, предплюсны и пяточной области (от уровня дистальных метафизов большеберцовой и малоберцовой костей до мест прикрепления связок и капсулы сустава на костях стопы):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разрывы капсулы, связок (без подвывихов и вывихов), потребовавшие непрерывного лечения продолжительностью не менее 3 недель либо оперативного лечения, отрывы костных фрагментов, не сочетающиеся с иными костными повреждениями, перелом (отрыв) верхушки наружной лодыжки, эпифизеолиз наружной лодыжки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разрыв дистального межберцового синдесмоза с подвывихом или вывихом стопы, перелом края (краев) большеберцовой кости, перелом внутренней лодыжки, перелом наружной лодыжки, дистальный эпифизеолиз большеберцовой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сочетание 2 повреждений, указанных в подпункте "б" настоящего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сочетание 3 повреждений, указанных в подпункте "б" настоящего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перелом кости предплюсны, за исключением таранной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перелом таранной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перелом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з) перелом большеберцовой кости в надлодыжечной области, перелом 2 костей предплюсны, 1 кости предплюсны и пяточной кости, разрыв связок стопы с вывихом в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суставе Шопара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и) перелом большеберцовой кости в надлодыжечной области с переломом наружной лодыжки и (или) 1 - 2 костей предплюсны,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к) переломы 4 и более костей в сочетании или без сочетания с вывихами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64. Повреждение стопы на уровне плюсневых костей, пальцев: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отрывы костных фрагментов плюсневых костей, фаланг пальцев, не сочетающиеся с повреждениями, предусмотренными пунктами 44 и 63 настоящего приложения, вывих 1 кости, эпифизеолизы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вывихи 1 - 2 костей, перелом 1 кости &lt;13&gt;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переломы 2 - 3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вывихи в суставе Лисфранка, переломы 4 и более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65. Повреждение нижней конечности, повлекшее за собой оперативное вмешательство (независимо от количества оперативных вмешательств) (за исключением первичной хирургической обработки при открытых повреждениях):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удаление с помощью разрезов инородных тел, за исключением поверхностно расположенных и подкожных, костных фрагментов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кожная пластика на туловище и конечностях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реконструктивные операции на нервах, мышцах, сухожилиях, капсулах, связках, костях стопы и пальцев, кожная пластика на лице, переднебоковой поверхности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реконструктивные операции на костях голени, бедра,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эндопротезирование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66. Травматическая ампутация (физическая потеря), функциональная потеря нижней конечности, явившаяся следствием травмы &lt;14&gt;: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потеря части ногтевой фаланги 1 пальца с дефектом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потеря фаланги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потеря каждой фаланги 1-го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потеря 1 пальца, 2 - 3 фаланг 1 пальца,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д) потеря 2 пальцев, 2 - 3 фаланг 2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е) потеря 3 - 4 пальцев, 2 - 3 фаланг 3 - 4 пальцев, кроме 1-го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ж) потеря всех пальцев, 2 - 3 фаланг всех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з) потеря стопы до уровня предплюсны, голеностопного сустава, нижней трети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и) потеря нижней конечности до уровня средней, верхней трети голени, коленного </w:t>
            </w: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сустава, нижней трети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к) потеря нижней конечности до уровня средней, верхней трети бедра, тазобедренного сустава, а также нижней конечности с частью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X. Осложнения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66.1. Синдром длительного сдавления: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крайне тяжелая форма (сдавление сегмента конечностей в течение 4-х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тяжелая форма (сдавление всей конечности 6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форма средней степени тяжести (сдавление конечности 7-8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легкая форма (сдавление двух конечностей 6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67. Шок травматический, и (или) геморрагический, и (или) ожоговый, и (или) гиповолемический, и (или) кардиогенный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68. Сосудистые осложнения травмы, полученной в период действия договора страхования: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острый посттравматический тромбоз глубоких сосудов в области (на уровне) травмы, диагностированной в период действия договора страхования медицинским работником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острый посттравматический тромбоз глубоких сосудов, сопровождающийся тромбоэмболией легочной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69. Гнойные осложнения травмы, полученной в период действия договора страхования, по истечении не менее 3 месяцев, гематогенный остеомиелит: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гнойные свищи в пределах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посттравматический остеомиелит и (или) гематогенный остеомиелит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69.1. Раневая инфекция в результате травмы, гнойная инфекция (стафилококк, стрептококк, пневмококк) и другие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XI. Отравления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70. Случайные острые отравления ядами различного происхождения при следующих сроках непрерывного лечения: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от 7 до 14 дней включительно (в случае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14 дней (в случае амбулаторного лечения), от 7 до 14 дней включительно (в случае стационарного и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в) от 15 до 30 дней включительно (в случае стационарного и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г) 31 день и более (в случае стационарного и амбулаторного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b/>
                <w:bCs/>
                <w:sz w:val="18"/>
                <w:lang w:eastAsia="ru-RU"/>
              </w:rPr>
              <w:t>XII. Кровотечения. Потеря крови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71. Внутреннее кровотечение с учетом объема кровопотери: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а) до 1000 мл или 20 процентов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1001 мл или 21 процента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72. Наружное кровотечение: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а) до 1000 мл или 20 процентов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F85713" w:rsidRPr="00F85713" w:rsidTr="00F857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б) свыше 1001 мл или 21 процента от объема циркулирующей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713" w:rsidRPr="00F85713" w:rsidRDefault="00F85713" w:rsidP="00F857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F8571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140 000</w:t>
            </w:r>
          </w:p>
        </w:tc>
      </w:tr>
    </w:tbl>
    <w:p w:rsidR="00085CE0" w:rsidRDefault="00085CE0"/>
    <w:sectPr w:rsidR="00085CE0" w:rsidSect="000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85713"/>
    <w:rsid w:val="00085CE0"/>
    <w:rsid w:val="00F8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713"/>
  </w:style>
  <w:style w:type="character" w:styleId="a3">
    <w:name w:val="Hyperlink"/>
    <w:basedOn w:val="a0"/>
    <w:uiPriority w:val="99"/>
    <w:semiHidden/>
    <w:unhideWhenUsed/>
    <w:rsid w:val="00F8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713"/>
    <w:rPr>
      <w:color w:val="800080"/>
      <w:u w:val="single"/>
    </w:rPr>
  </w:style>
  <w:style w:type="character" w:styleId="a5">
    <w:name w:val="Strong"/>
    <w:basedOn w:val="a0"/>
    <w:uiPriority w:val="22"/>
    <w:qFormat/>
    <w:rsid w:val="00F85713"/>
    <w:rPr>
      <w:b/>
      <w:bCs/>
    </w:rPr>
  </w:style>
  <w:style w:type="character" w:styleId="a6">
    <w:name w:val="Emphasis"/>
    <w:basedOn w:val="a0"/>
    <w:uiPriority w:val="20"/>
    <w:qFormat/>
    <w:rsid w:val="00F857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y.ru/osg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5171</Words>
  <Characters>29477</Characters>
  <Application>Microsoft Office Word</Application>
  <DocSecurity>0</DocSecurity>
  <Lines>245</Lines>
  <Paragraphs>69</Paragraphs>
  <ScaleCrop>false</ScaleCrop>
  <Company/>
  <LinksUpToDate>false</LinksUpToDate>
  <CharactersWithSpaces>34579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1</cp:revision>
  <dcterms:created xsi:type="dcterms:W3CDTF">2016-03-10T13:48:00Z</dcterms:created>
  <dcterms:modified xsi:type="dcterms:W3CDTF">2016-03-10T13:48:00Z</dcterms:modified>
</cp:coreProperties>
</file>